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3B16F" w14:textId="77777777" w:rsidR="00895019" w:rsidRPr="005F3FAE" w:rsidRDefault="000B3E83" w:rsidP="005F3FAE">
      <w:pPr>
        <w:pStyle w:val="Ttulo2"/>
        <w:jc w:val="center"/>
        <w:rPr>
          <w:rFonts w:ascii="Arial" w:hAnsi="Arial" w:cs="Arial"/>
          <w:b/>
          <w:bCs/>
          <w:color w:val="3E755C"/>
        </w:rPr>
      </w:pPr>
      <w:r>
        <w:rPr>
          <w:rFonts w:ascii="Arial" w:hAnsi="Arial" w:cs="Arial"/>
          <w:b/>
          <w:bCs/>
          <w:color w:val="3E755C"/>
        </w:rPr>
        <w:t xml:space="preserve">NOTA METODOLÓGICA</w:t>
      </w:r>
    </w:p>
    <w:p w14:paraId="084AD0F6" w14:textId="77777777" w:rsidR="00895019" w:rsidRDefault="000B3E83" w:rsidP="00C07B2C">
      <w:pPr>
        <w:spacing w:after="60" w:line="300" w:lineRule="auto"/>
        <w:jc w:val="center"/>
      </w:pPr>
      <w:r>
        <w:rPr>
          <w:rFonts w:ascii="Arial" w:eastAsia="Arial" w:hAnsi="Arial" w:cs="Arial"/>
          <w:b/>
          <w:bCs/>
          <w:color w:val="1A1A1A"/>
          <w:sz w:val="30"/>
          <w:szCs w:val="30"/>
        </w:rPr>
        <w:t xml:space="preserve">Título de la nota en español: primera letra mayúscula, máximo 20 palabras, sin abreviaturas y sin punto final</w:t>
      </w:r>
    </w:p>
    <w:p w14:paraId="393F147B" w14:textId="77777777" w:rsidR="00895019" w:rsidRDefault="000B3E83" w:rsidP="00C07B2C">
      <w:pPr>
        <w:spacing w:line="264" w:lineRule="auto"/>
        <w:jc w:val="center"/>
      </w:pPr>
      <w:r>
        <w:rPr>
          <w:rFonts w:ascii="Arial" w:eastAsia="Arial" w:hAnsi="Arial" w:cs="Arial"/>
          <w:i/>
          <w:iCs/>
          <w:color w:val="666666"/>
        </w:rPr>
        <w:t xml:space="preserve">Title of the note in English: sentence case, maximum 20 words, no abbreviations, no final period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tbl>
      <w:tblPr>
        <w:tblW w:w="10538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8"/>
        <w:gridCol w:w="7210"/>
      </w:tblGrid>
      <w:tr w:rsidR="00895019" w14:paraId="23BA6CF5" w14:textId="77777777">
        <w:tc>
          <w:tcPr>
            <w:tcW w:w="198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single" w:sz="4" w:space="0" w:color="DDDDDD"/>
            </w:tcBorders>
            <w:shd w:val="clear" w:color="auto" w:fill="F5F5F3"/>
            <w:tcMar>
              <w:top w:w="120" w:type="dxa"/>
              <w:left w:w="80" w:type="dxa"/>
              <w:bottom w:w="180" w:type="dxa"/>
              <w:right w:w="120" w:type="dxa"/>
            </w:tcMar>
          </w:tcPr>
          <w:p w14:paraId="096A8E83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CÓMO CITAR</w:t>
            </w:r>
          </w:p>
          <w:p w14:paraId="57E9EE5C" w14:textId="77777777" w:rsidR="00895019" w:rsidRDefault="000B3E83"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Apellido-Apellido, N., Apellido-Apellido, N., &amp; Apellido-Apellido, N. (2025). Título del trabajo. </w:t>
            </w:r>
            <w:r>
              <w:rPr>
                <w:rFonts w:ascii="Arial" w:eastAsia="Arial" w:hAnsi="Arial" w:cs="Arial"/>
                <w:i/>
                <w:iCs/>
                <w:color w:val="666666"/>
                <w:sz w:val="15"/>
                <w:szCs w:val="15"/>
              </w:rPr>
              <w:t xml:space="preserve">Docerre. Innovación Educativa. </w:t>
            </w:r>
            <w:r>
              <w:rPr>
                <w:rFonts w:ascii="Arial" w:eastAsia="Arial" w:hAnsi="Arial" w:cs="Arial"/>
                <w:color w:val="2D6A4F"/>
                <w:sz w:val="15"/>
                <w:szCs w:val="15"/>
              </w:rPr>
              <w:t>https://doi.org/10.00000/docerre.2025.0000000</w:t>
            </w:r>
          </w:p>
          <w:p w14:paraId="2A2612D0" w14:textId="77777777" w:rsidR="00895019" w:rsidRDefault="00895019">
            <w:pPr>
              <w:pBdr>
                <w:bottom w:val="single" w:sz="4" w:space="1" w:color="DDDDDD"/>
              </w:pBdr>
              <w:spacing w:before="80" w:after="80"/>
            </w:pPr>
          </w:p>
          <w:p w14:paraId="11AC8FA1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HISTORIAL</w:t>
            </w:r>
          </w:p>
          <w:p w14:paraId="240ED3B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Recibido: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mes, año</w:t>
            </w:r>
          </w:p>
          <w:p w14:paraId="67DC6D6A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Aprobado: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mes, año</w:t>
            </w:r>
          </w:p>
          <w:p w14:paraId="0E5E7139" w14:textId="77777777" w:rsidR="00895019" w:rsidRDefault="000B3E83"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Publicado: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día mes año</w:t>
            </w:r>
          </w:p>
          <w:p w14:paraId="582A58E5" w14:textId="77777777" w:rsidR="00895019" w:rsidRDefault="00895019">
            <w:pPr>
              <w:pBdr>
                <w:bottom w:val="single" w:sz="4" w:space="1" w:color="DDDDDD"/>
              </w:pBdr>
              <w:spacing w:before="80" w:after="80"/>
            </w:pPr>
          </w:p>
          <w:p w14:paraId="6BA12414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</w:rPr>
              <w:t>LICENCIA</w:t>
            </w:r>
          </w:p>
          <w:p w14:paraId="1FF1F9C5" w14:textId="77777777" w:rsidR="00895019" w:rsidRDefault="000B3E83">
            <w:pPr>
              <w:spacing w:after="60"/>
            </w:pP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>This work is licensed under a Creative Commons Attribution-NonCommercial 4.0 International license (CC BY-NC 4.0).</w:t>
            </w:r>
          </w:p>
        </w:tc>
        <w:tc>
          <w:tcPr>
            <w:tcW w:w="855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120" w:type="dxa"/>
              <w:left w:w="160" w:type="dxa"/>
              <w:bottom w:w="120" w:type="dxa"/>
              <w:right w:w="80" w:type="dxa"/>
            </w:tcMar>
          </w:tcPr>
          <w:p w14:paraId="2107C0A0" w14:textId="77777777" w:rsidR="00895019" w:rsidRDefault="000B3E83">
            <w:pPr>
              <w:spacing w:after="60" w:line="264" w:lineRule="auto"/>
            </w:pP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1,*</w:t>
            </w:r>
            <w:r>
              <w:rPr>
                <w:rFonts w:ascii="Arial" w:eastAsia="Arial" w:hAnsi="Arial" w:cs="Arial"/>
                <w:color w:val="999999"/>
                <w:sz w:val="19"/>
                <w:szCs w:val="19"/>
              </w:rPr>
              <w:t xml:space="preserve">  ·  </w:t>
            </w: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2</w:t>
            </w:r>
            <w:r>
              <w:rPr>
                <w:rFonts w:ascii="Arial" w:eastAsia="Arial" w:hAnsi="Arial" w:cs="Arial"/>
                <w:color w:val="999999"/>
                <w:sz w:val="19"/>
                <w:szCs w:val="19"/>
              </w:rPr>
              <w:t xml:space="preserve">  ·  </w:t>
            </w:r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>Apellido, Nombre Completo</w:t>
            </w:r>
            <w:r>
              <w:rPr>
                <w:rFonts w:ascii="Arial" w:eastAsia="Arial" w:hAnsi="Arial" w:cs="Arial"/>
                <w:b/>
                <w:bCs/>
                <w:color w:val="2D6A4F"/>
                <w:sz w:val="14"/>
                <w:szCs w:val="14"/>
                <w:vertAlign w:val="superscript"/>
              </w:rPr>
              <w:t>3</w:t>
            </w:r>
          </w:p>
          <w:p w14:paraId="41758D98" w14:textId="7F1BE294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1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 xml:space="preserve">Universidad Nacional Autónoma de México, Ciudad de México, México,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0000-0000-0000-0001,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55C5E765" w14:textId="7258E470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2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>Universidad de Guadalajara, Guadalajara, Jalisco, México,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 0000-0000-0000-0002,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244AEC1A" w14:textId="78425758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5"/>
                <w:szCs w:val="15"/>
                <w:vertAlign w:val="superscript"/>
              </w:rPr>
              <w:t xml:space="preserve">3 </w:t>
            </w:r>
            <w:r>
              <w:rPr>
                <w:rFonts w:ascii="Arial" w:eastAsia="Arial" w:hAnsi="Arial" w:cs="Arial"/>
                <w:color w:val="666666"/>
                <w:sz w:val="16"/>
                <w:szCs w:val="16"/>
              </w:rPr>
              <w:t xml:space="preserve">Benemérita Universidad Autónoma de Puebla, Puebla, México, </w:t>
            </w:r>
            <w:r>
              <w:rPr>
                <w:rFonts w:ascii="Arial" w:eastAsia="Arial" w:hAnsi="Arial" w:cs="Arial"/>
                <w:color w:val="666666"/>
                <w:sz w:val="15"/>
                <w:szCs w:val="15"/>
              </w:rPr>
              <w:t xml:space="preserve">0000-0000-0000-0003, </w:t>
            </w:r>
            <w:r>
              <w:rPr>
                <w:rFonts w:ascii="Arial" w:eastAsia="Arial" w:hAnsi="Arial" w:cs="Arial"/>
                <w:color w:val="2D6A4F"/>
                <w:sz w:val="16"/>
                <w:szCs w:val="16"/>
              </w:rPr>
              <w:t>correo@institucion.edu.mx</w:t>
            </w:r>
          </w:p>
          <w:p w14:paraId="1F8A1F35" w14:textId="77777777" w:rsidR="00895019" w:rsidRDefault="00895019">
            <w:pPr>
              <w:pBdr>
                <w:bottom w:val="single" w:sz="8" w:space="1" w:color="2D6A4F"/>
              </w:pBdr>
              <w:spacing w:after="80"/>
            </w:pPr>
          </w:p>
          <w:p w14:paraId="10DBEE07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7B3057"/>
                <w:sz w:val="17"/>
                <w:szCs w:val="17"/>
              </w:rPr>
              <w:t>Abstract</w:t>
            </w:r>
          </w:p>
          <w:p w14:paraId="604737BE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Objective: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27324C8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Procedure: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4FAE2B49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Application: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67BF665C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Limitations: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34C6C545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Contribution: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Write here.</w:t>
            </w:r>
          </w:p>
          <w:p w14:paraId="488AA67B" w14:textId="77777777" w:rsidR="00895019" w:rsidRDefault="000B3E83">
            <w:pPr>
              <w:spacing w:before="20" w:after="6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Keywords: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6"/>
                <w:szCs w:val="16"/>
              </w:rPr>
              <w:t>keyword 1; keyword 2; keyword 3; keyword 4; keyword 5</w:t>
            </w:r>
          </w:p>
          <w:p w14:paraId="0A21A24A" w14:textId="77777777" w:rsidR="00895019" w:rsidRDefault="00895019">
            <w:pPr>
              <w:pBdr>
                <w:bottom w:val="single" w:sz="4" w:space="1" w:color="CCCCCC"/>
              </w:pBdr>
              <w:spacing w:after="60"/>
            </w:pPr>
          </w:p>
          <w:p w14:paraId="475BB00C" w14:textId="77777777" w:rsidR="00895019" w:rsidRDefault="000B3E83">
            <w:pPr>
              <w:spacing w:after="4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>Resumen</w:t>
            </w:r>
          </w:p>
          <w:p w14:paraId="237D9AEC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Objetivo: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24AD0C0E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Procedimiento: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1DB43108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Aplicación: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24C9BF5F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Limitaciones: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6ABF7394" w14:textId="77777777" w:rsidR="00895019" w:rsidRDefault="000B3E83">
            <w:pPr>
              <w:spacing w:after="20"/>
            </w:pPr>
            <w:r>
              <w:rPr>
                <w:rFonts w:ascii="Arial" w:eastAsia="Arial" w:hAnsi="Arial" w:cs="Arial"/>
                <w:b/>
                <w:bCs/>
                <w:color w:val="2D6A4F"/>
                <w:sz w:val="17"/>
                <w:szCs w:val="17"/>
              </w:rPr>
              <w:t xml:space="preserve">Aportación: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7"/>
                <w:szCs w:val="17"/>
              </w:rPr>
              <w:t xml:space="preserve">Escriba aquí.</w:t>
            </w:r>
          </w:p>
          <w:p w14:paraId="4DC1ED53" w14:textId="77777777" w:rsidR="00895019" w:rsidRDefault="000B3E83">
            <w:pPr>
              <w:spacing w:before="20"/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Palabras clave: </w:t>
            </w:r>
            <w:r>
              <w:rPr>
                <w:rFonts w:ascii="Arial" w:eastAsia="Arial" w:hAnsi="Arial" w:cs="Arial"/>
                <w:i/>
                <w:iCs/>
                <w:color w:val="999999"/>
                <w:sz w:val="16"/>
                <w:szCs w:val="16"/>
              </w:rPr>
              <w:t>palabra 1; palabra 2; palabra 3; palabra 4; palabra 5</w:t>
            </w:r>
          </w:p>
        </w:tc>
      </w:tr>
    </w:tbl>
    <w:p w14:paraId="41F2CABF" w14:textId="77777777" w:rsidR="00895019" w:rsidRDefault="00895019">
      <w:pPr>
        <w:sectPr w:rsidR="00895019">
          <w:headerReference w:type="default" r:id="rId12"/>
          <w:footerReference w:type="default" r:id="rId13"/>
          <w:headerReference w:type="first" r:id="rId19"/>
          <w:footerReference w:type="first" r:id="rId20"/>
          <w:headerReference w:type="even" r:id="rId21"/>
          <w:footerReference w:type="even" r:id="rId22"/>
          <w:pgSz w:w="12240" w:h="15840"/>
          <w:pgMar w:top="1551" w:right="851" w:bottom="1251" w:left="851" w:header="708" w:footer="708" w:gutter="0"/>
          <w:cols w:space="720"/>
          <w:docGrid w:linePitch="360"/>
        </w:sectPr>
      </w:pP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La nota metodológica tiene una extensión máxima de 12 cuartillas y un resumen de 150 palabras. Su valor no está en los resultados sustantivos, sino en la utilidad y replicabilidad del procedimiento que presenta.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Introducción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Identifique el vacío o la limitación metodológica que motiva la nota. Extensión máxima de una cuartilla.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 introducción. El texto corrido usa Georgia 11 pt, justificado, sin sangría inicial, interlineado 1.15. Las citas en texto siguen APA 7.ª edición: (Apellido, año, p. 00).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Antecedentes metodológicos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Revise las alternativas disponibles y precise en qué punto resultan insuficientes para el problema planteado. Sea breve y específico: no es un marco teórico.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los antecedentes.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Descripción del procedimiento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Núcleo de la nota. Documente el procedimiento con el detalle necesario para que un tercero lo reproduzca: fases, decisiones, parámetros, insumos requeridos y productos esperados.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el procedimiento.</w:t>
      </w:r>
    </w:p>
    <w:p w14:paraId="62A9756B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Inserte la tabla en formato editable (Word o Excel), no como imagen.</w:t>
      </w:r>
    </w:p>
    <w:p w14:paraId="62A9756A" w14:textId="77777777" w:rsidR="00895019" w:rsidRDefault="000B3E83">
      <w:pPr>
        <w:pStyle w:val="DocerreEtiquetaTablaFigura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Tabla 1</w:t>
      </w:r>
    </w:p>
    <w:p w14:paraId="1A0A53D4" w14:textId="77777777" w:rsidR="00895019" w:rsidRDefault="000B3E83">
      <w:pPr>
        <w:pStyle w:val="DocerreTituloTablaFigura"/>
        <w:spacing w:after="60"/>
      </w:pPr>
      <w:r>
        <w:rPr>
          <w:rFonts w:ascii="Arial" w:eastAsia="Arial" w:hAnsi="Arial" w:cs="Arial"/>
          <w:i/>
          <w:iCs/>
          <w:color w:val="1A1A1A"/>
          <w:sz w:val="20"/>
          <w:szCs w:val="20"/>
        </w:rPr>
        <w:t xml:space="preserve">Fases del procedimiento, insumos y productos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tbl>
      <w:tblPr>
        <w:tblW w:w="10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4"/>
        <w:gridCol w:w="2524"/>
        <w:gridCol w:w="2524"/>
        <w:gridCol w:w="2524"/>
        <w:gridCol w:w="2524"/>
      </w:tblGrid>
      <w:tr w:rsidR="00895019" w14:paraId="21388469" w14:textId="77777777"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3EAA35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Fase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41483F4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Actividad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216F32A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Insumos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7B960E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Producto</w:t>
            </w:r>
          </w:p>
        </w:tc>
        <w:tc>
          <w:tcPr>
            <w:tcW w:w="2524" w:type="dxa"/>
            <w:tcBorders>
              <w:top w:val="single" w:sz="8" w:space="0" w:color="1A1A1A"/>
              <w:left w:val="none" w:sz="0" w:space="0" w:color="FFFFFF"/>
              <w:bottom w:val="single" w:sz="4" w:space="0" w:color="1A1A1A"/>
              <w:right w:val="none" w:sz="0" w:space="0" w:color="FFFFFF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7B960E" w14:textId="77777777" w:rsidR="00895019" w:rsidRDefault="000B3E83">
            <w:r>
              <w:rPr>
                <w:rFonts w:ascii="Arial" w:eastAsia="Arial" w:hAnsi="Arial" w:cs="Arial"/>
                <w:b/>
                <w:bCs/>
                <w:color w:val="1A1A1A"/>
                <w:sz w:val="19"/>
                <w:szCs w:val="19"/>
              </w:rPr>
              <w:t xml:space="preserve">Tiempo estimado</w:t>
            </w:r>
          </w:p>
        </w:tc>
      </w:tr>
      <w:tr w:rsidR="00895019" w14:paraId="0E203755" w14:textId="77777777"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03C6439" w14:textId="77777777" w:rsidR="00895019" w:rsidRDefault="000B3E83">
            <w:r>
              <w:rPr>
                <w:sz w:val="19"/>
                <w:szCs w:val="19"/>
              </w:rPr>
              <w:t xml:space="preserve">1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7DD9B65" w14:textId="77777777" w:rsidR="00895019" w:rsidRDefault="000B3E83">
            <w:r>
              <w:rPr>
                <w:sz w:val="19"/>
                <w:szCs w:val="19"/>
              </w:rPr>
              <w:t xml:space="preserve">Preparación y depuración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B9F76D8" w14:textId="77777777" w:rsidR="00895019" w:rsidRDefault="000B3E83">
            <w:r>
              <w:rPr>
                <w:sz w:val="19"/>
                <w:szCs w:val="19"/>
              </w:rPr>
              <w:t xml:space="preserve">Base de datos en bruto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F9EE766" w14:textId="77777777" w:rsidR="00895019" w:rsidRDefault="000B3E83">
            <w:r>
              <w:rPr>
                <w:sz w:val="19"/>
                <w:szCs w:val="19"/>
              </w:rPr>
              <w:t xml:space="preserve">Base validada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F9EE766" w14:textId="77777777" w:rsidR="00895019" w:rsidRDefault="000B3E83">
            <w:r>
              <w:rPr>
                <w:sz w:val="19"/>
                <w:szCs w:val="19"/>
              </w:rPr>
              <w:t xml:space="preserve">0 h</w:t>
            </w:r>
          </w:p>
        </w:tc>
      </w:tr>
      <w:tr w:rsidR="00895019" w14:paraId="76C98544" w14:textId="77777777"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4F7745A" w14:textId="77777777" w:rsidR="00895019" w:rsidRDefault="000B3E83">
            <w:r>
              <w:rPr>
                <w:sz w:val="19"/>
                <w:szCs w:val="19"/>
              </w:rPr>
              <w:t xml:space="preserve">2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4374437" w14:textId="77777777" w:rsidR="00895019" w:rsidRDefault="000B3E83">
            <w:r>
              <w:rPr>
                <w:sz w:val="19"/>
                <w:szCs w:val="19"/>
              </w:rPr>
              <w:t xml:space="preserve">Aplicación del procedimiento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740A933" w14:textId="77777777" w:rsidR="00895019" w:rsidRDefault="000B3E83">
            <w:r>
              <w:rPr>
                <w:sz w:val="19"/>
                <w:szCs w:val="19"/>
              </w:rPr>
              <w:t xml:space="preserve">Base validada, sintaxis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A804B7" w14:textId="77777777" w:rsidR="00895019" w:rsidRDefault="000B3E83">
            <w:r>
              <w:rPr>
                <w:sz w:val="19"/>
                <w:szCs w:val="19"/>
              </w:rPr>
              <w:t xml:space="preserve">Matriz de salida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A804B7" w14:textId="77777777" w:rsidR="00895019" w:rsidRDefault="000B3E83">
            <w:r>
              <w:rPr>
                <w:sz w:val="19"/>
                <w:szCs w:val="19"/>
              </w:rPr>
              <w:t xml:space="preserve">0 h</w:t>
            </w:r>
          </w:p>
        </w:tc>
      </w:tr>
      <w:tr w:rsidR="00895019" w14:paraId="35DCA129" w14:textId="77777777"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A8906" w14:textId="77777777" w:rsidR="00895019" w:rsidRDefault="000B3E83">
            <w:r>
              <w:rPr>
                <w:sz w:val="19"/>
                <w:szCs w:val="19"/>
              </w:rPr>
              <w:t xml:space="preserve">3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B3786AB" w14:textId="77777777" w:rsidR="00895019" w:rsidRDefault="000B3E83">
            <w:r>
              <w:rPr>
                <w:sz w:val="19"/>
                <w:szCs w:val="19"/>
              </w:rPr>
              <w:t xml:space="preserve">Verificación de supuestos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C361FA6" w14:textId="77777777" w:rsidR="00895019" w:rsidRDefault="000B3E83">
            <w:r>
              <w:rPr>
                <w:sz w:val="19"/>
                <w:szCs w:val="19"/>
              </w:rPr>
              <w:t xml:space="preserve">Matriz de salida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Reporte de diagnóstico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0 h</w:t>
            </w:r>
          </w:p>
        </w:tc>
      </w:tr>
      <w:tr w:rsidR="00895019" w14:paraId="35DCA129" w14:textId="77777777"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A8906" w14:textId="77777777" w:rsidR="00895019" w:rsidRDefault="000B3E83">
            <w:r>
              <w:rPr>
                <w:sz w:val="19"/>
                <w:szCs w:val="19"/>
              </w:rPr>
              <w:t xml:space="preserve">4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B3786AB" w14:textId="77777777" w:rsidR="00895019" w:rsidRDefault="000B3E83">
            <w:r>
              <w:rPr>
                <w:sz w:val="19"/>
                <w:szCs w:val="19"/>
              </w:rPr>
              <w:t xml:space="preserve">Interpretación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C361FA6" w14:textId="77777777" w:rsidR="00895019" w:rsidRDefault="000B3E83">
            <w:r>
              <w:rPr>
                <w:sz w:val="19"/>
                <w:szCs w:val="19"/>
              </w:rPr>
              <w:t xml:space="preserve">Reporte de diagnóstico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Resultados documentados</w:t>
            </w:r>
          </w:p>
        </w:tc>
        <w:tc>
          <w:tcPr>
            <w:tcW w:w="2524" w:type="dxa"/>
            <w:tcBorders>
              <w:top w:val="none" w:sz="0" w:space="0" w:color="FFFFFF"/>
              <w:left w:val="none" w:sz="0" w:space="0" w:color="FFFFFF"/>
              <w:bottom w:val="single" w:sz="8" w:space="0" w:color="1A1A1A"/>
              <w:right w:val="none" w:sz="0" w:space="0" w:color="FFFFFF"/>
            </w:tcBorders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368C866" w14:textId="77777777" w:rsidR="00895019" w:rsidRDefault="000B3E83">
            <w:r>
              <w:rPr>
                <w:sz w:val="19"/>
                <w:szCs w:val="19"/>
              </w:rPr>
              <w:t xml:space="preserve">0 h</w:t>
            </w:r>
          </w:p>
        </w:tc>
      </w:tr>
    </w:tbl>
    <w:p w14:paraId="6C1F6CE5" w14:textId="77777777" w:rsidR="00895019" w:rsidRDefault="000B3E83">
      <w:pPr>
        <w:pStyle w:val="DocerreNotaTablaFigura"/>
        <w:spacing w:before="60" w:after="120"/>
      </w:pPr>
      <w:r>
        <w:rPr>
          <w:i/>
          <w:iCs/>
          <w:color w:val="666666"/>
          <w:sz w:val="18"/>
          <w:szCs w:val="18"/>
        </w:rPr>
        <w:t xml:space="preserve">Nota. Los tiempos son estimaciones para un equipo de dos personas. Fuente: elaboración propia.</w:t>
      </w:r>
    </w:p>
    <w:p w14:paraId="7E5AB946" w14:textId="77777777" w:rsidR="00895019" w:rsidRDefault="000B3E83">
      <w:pPr>
        <w:pStyle w:val="DocerreSubtitulo1"/>
        <w:spacing w:before="180" w:after="40"/>
      </w:pPr>
      <w:r>
        <w:rPr>
          <w:b/>
          <w:bCs/>
          <w:i/>
          <w:iCs/>
          <w:color w:val="1A1A1A"/>
        </w:rPr>
        <w:t xml:space="preserve">Requisitos técnicos y supuestos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Enumere el software, los instrumentos, los tamaños mínimos de muestra o los supuestos estadísticos que condicionan la aplicación del procedimiento.</w:t>
      </w:r>
    </w:p>
    <w:p w14:paraId="62A9756B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Inserte la figura aquí. Mínimo 300 dpi, formato JPEG o TIFF. La imagen se coloca primero, luego número, título y nota. Adjunte además cada figura como archivo independiente (no incrustado), en el mismo formato y resolución.</w:t>
      </w:r>
    </w:p>
    <w:p w14:paraId="62A9756A" w14:textId="77777777" w:rsidR="00895019" w:rsidRDefault="000B3E83">
      <w:pPr>
        <w:pStyle w:val="DocerreEtiquetaTablaFigura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Figura 1</w:t>
      </w:r>
    </w:p>
    <w:p w14:paraId="1A0A53D4" w14:textId="77777777" w:rsidR="00895019" w:rsidRDefault="000B3E83">
      <w:pPr>
        <w:pStyle w:val="DocerreTituloTablaFigura"/>
        <w:spacing w:after="60"/>
      </w:pPr>
      <w:r>
        <w:rPr>
          <w:rFonts w:ascii="Arial" w:eastAsia="Arial" w:hAnsi="Arial" w:cs="Arial"/>
          <w:i/>
          <w:iCs/>
          <w:color w:val="1A1A1A"/>
          <w:sz w:val="20"/>
          <w:szCs w:val="20"/>
        </w:rPr>
        <w:t xml:space="preserve">Esquema general del procedimiento propuesto</w:t>
      </w:r>
    </w:p>
    <w:p w14:paraId="6C1F6CE5" w14:textId="77777777" w:rsidR="00895019" w:rsidRDefault="000B3E83">
      <w:pPr>
        <w:pStyle w:val="DocerreNotaTablaFigura"/>
        <w:spacing w:before="60" w:after="120"/>
      </w:pPr>
      <w:r>
        <w:rPr>
          <w:i/>
          <w:iCs/>
          <w:color w:val="666666"/>
          <w:sz w:val="18"/>
          <w:szCs w:val="18"/>
        </w:rPr>
        <w:t xml:space="preserve">Nota. Elaboración propia. CC BY-NC 4.0.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Aplicación ilustrativa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Muestre el procedimiento en funcionamiento con un caso o un conjunto de datos acotado. El ejemplo debe demostrar la utilidad del método, no aportar hallazgos sustantivos nuevos.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 aplicación.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Ventajas y limitaciones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Compare el procedimiento con las alternativas existentes en términos de precisión, costo, tiempo y exigencias técnicas. Declare con claridad las condiciones en las que no debe utilizarse.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las ventajas y limitaciones.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Conclusiones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Síntesis de la aportación metodológica y de sus posibles extensiones. Sin repetir el apartado anterior ni incluir referencias.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Desarrolle aquí las conclusiones.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Disponibilidad de materiales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Obligatorio en esta sección de la revista. Indique dónde pueden consultarse el instrumento, la sintaxis, el código o la plantilla de cálculo que permiten aplicar el procedimiento.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Los materiales están disponibles en [repositorio, enlace y, cuando exista, DOI del recurso] bajo licencia [licencia de uso].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Agradecimientos</w:t>
      </w:r>
    </w:p>
    <w:p w14:paraId="69A33624" w14:textId="77777777" w:rsidR="00895019" w:rsidRDefault="000B3E83">
      <w:pPr>
        <w:pStyle w:val="DocerreCuerpo"/>
        <w:spacing w:after="120" w:line="264" w:lineRule="auto"/>
        <w:jc w:val="both"/>
      </w:pPr>
      <w:r>
        <w:t xml:space="preserve">Opcional. Máximo cinco renglones. No incluya información que revele la autoría durante el dictamen.</w:t>
      </w: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Declaraciones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Financiamiento: </w:t>
      </w:r>
      <w:r>
        <w:rPr>
          <w:i/>
          <w:iCs/>
          <w:color w:val="666666"/>
          <w:sz w:val="20"/>
          <w:szCs w:val="20"/>
        </w:rPr>
        <w:t xml:space="preserve">Este trabajo no recibió financiamiento externo / fue financiado por [organismo, número de subvención].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Conflicto de intereses: </w:t>
      </w:r>
      <w:r>
        <w:rPr>
          <w:i/>
          <w:iCs/>
          <w:color w:val="666666"/>
          <w:sz w:val="20"/>
          <w:szCs w:val="20"/>
        </w:rPr>
        <w:t xml:space="preserve">Los autores declaran no tener conflicto de intereses.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Uso de inteligencia artificial: </w:t>
      </w:r>
      <w:r>
        <w:rPr>
          <w:i/>
          <w:iCs/>
          <w:color w:val="666666"/>
          <w:sz w:val="20"/>
          <w:szCs w:val="20"/>
        </w:rPr>
        <w:t xml:space="preserve">No se utilizaron herramientas de IA generativa / Se utilizó [herramienta] para [tarea específica].</w:t>
      </w:r>
    </w:p>
    <w:p w14:paraId="06333785" w14:textId="77777777" w:rsidR="00895019" w:rsidRDefault="000B3E83">
      <w:pPr>
        <w:pStyle w:val="DocerreDeclaracion"/>
        <w:spacing w:after="80" w:line="252" w:lineRule="auto"/>
      </w:pPr>
      <w:r>
        <w:rPr>
          <w:rFonts w:ascii="Arial" w:eastAsia="Arial" w:hAnsi="Arial" w:cs="Arial"/>
          <w:b/>
          <w:bCs/>
          <w:color w:val="1A1A1A"/>
          <w:sz w:val="20"/>
          <w:szCs w:val="20"/>
        </w:rPr>
        <w:t xml:space="preserve">Contribución de los autores: </w:t>
      </w:r>
      <w:r>
        <w:rPr>
          <w:i/>
          <w:iCs/>
          <w:color w:val="666666"/>
          <w:sz w:val="20"/>
          <w:szCs w:val="20"/>
        </w:rPr>
        <w:t xml:space="preserve">Conceptualización: A.A.; Desarrollo del procedimiento: A.A. y B.B.; Aplicación y validación: A.A.; Redacción—borrador: A.A.; Revisión: B.B.; Supervisión: C.C.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p w14:paraId="1A58CFC4" w14:textId="77777777" w:rsidR="00895019" w:rsidRDefault="000B3E83">
      <w:pPr>
        <w:pStyle w:val="DocerreTituloSeccion"/>
        <w:spacing w:before="280" w:after="60"/>
      </w:pPr>
      <w:r>
        <w:rPr>
          <w:rFonts w:ascii="Arial" w:eastAsia="Arial" w:hAnsi="Arial" w:cs="Arial"/>
          <w:b/>
          <w:bCs/>
          <w:color w:val="2D6A4F"/>
        </w:rPr>
        <w:lastRenderedPageBreak/>
        <w:t xml:space="preserve">Referencias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Solo fuentes citadas. Orden alfabético por apellido. APA 7.ª edición. Sangría francesa. DOI cuando esté disponible.</w:t>
      </w:r>
    </w:p>
    <w:p w14:paraId="4401857B" w14:textId="77777777" w:rsidR="00895019" w:rsidRDefault="00895019" w:rsidP="00C07B2C">
      <w:pPr>
        <w:pBdr>
          <w:bottom w:val="single" w:sz="8" w:space="1" w:color="2D6A4F"/>
        </w:pBdr>
        <w:spacing w:before="120"/>
        <w:jc w:val="center"/>
      </w:pP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 (2024). Título del artículo. </w:t>
      </w:r>
      <w:r>
        <w:rPr>
          <w:i/>
          <w:iCs/>
          <w:sz w:val="20"/>
          <w:szCs w:val="20"/>
        </w:rPr>
        <w:t xml:space="preserve">Nombre de la Revista, 12</w:t>
      </w:r>
      <w:r>
        <w:rPr>
          <w:sz w:val="20"/>
          <w:szCs w:val="20"/>
        </w:rPr>
        <w:t xml:space="preserve">(2), 45–67. https://doi.org/10.0000/ejemplo.2024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 (2023). </w:t>
      </w:r>
      <w:r>
        <w:rPr>
          <w:i/>
          <w:iCs/>
          <w:sz w:val="20"/>
          <w:szCs w:val="20"/>
        </w:rPr>
        <w:t xml:space="preserve">Título del libro</w:t>
      </w:r>
      <w:r>
        <w:rPr>
          <w:sz w:val="20"/>
          <w:szCs w:val="20"/>
        </w:rPr>
        <w:t xml:space="preserve">. Editorial.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Apellido, A. A., &amp; Apellido, B. B. (2022). Título del capítulo. En C. C. Editor (Ed.), </w:t>
      </w:r>
      <w:r>
        <w:rPr>
          <w:i/>
          <w:iCs/>
          <w:sz w:val="20"/>
          <w:szCs w:val="20"/>
        </w:rPr>
        <w:t xml:space="preserve">Título del libro</w:t>
      </w:r>
      <w:r>
        <w:rPr>
          <w:sz w:val="20"/>
          <w:szCs w:val="20"/>
        </w:rPr>
        <w:t xml:space="preserve"> (pp. 00–00). Editorial.</w:t>
      </w:r>
    </w:p>
    <w:p w14:paraId="4084F61C" w14:textId="77777777" w:rsidR="00895019" w:rsidRDefault="000B3E83">
      <w:pPr>
        <w:pStyle w:val="DocerreReferencia"/>
        <w:spacing w:after="100" w:line="252" w:lineRule="auto"/>
        <w:ind w:left="720" w:hanging="720"/>
      </w:pPr>
      <w:r>
        <w:rPr>
          <w:sz w:val="20"/>
          <w:szCs w:val="20"/>
        </w:rPr>
        <w:t xml:space="preserve">Organización. (2025). </w:t>
      </w:r>
      <w:r>
        <w:rPr>
          <w:i/>
          <w:iCs/>
          <w:sz w:val="20"/>
          <w:szCs w:val="20"/>
        </w:rPr>
        <w:t xml:space="preserve">Título del informe</w:t>
      </w:r>
      <w:r>
        <w:rPr>
          <w:sz w:val="20"/>
          <w:szCs w:val="20"/>
        </w:rPr>
        <w:t xml:space="preserve">. Institución responsable. https://doi.org/10.0000/informe</w:t>
      </w:r>
    </w:p>
    <w:p w14:paraId="5C274587" w14:textId="77777777" w:rsidR="00895019" w:rsidRDefault="000B3E83">
      <w:pPr>
        <w:pStyle w:val="DocerreNotaEditorial"/>
        <w:pBdr>
          <w:left w:val="single" w:sz="12" w:space="6" w:color="999999"/>
        </w:pBdr>
        <w:spacing w:before="40" w:after="60"/>
        <w:ind w:left="160"/>
      </w:pPr>
      <w:r>
        <w:rPr>
          <w:rFonts w:ascii="Arial" w:eastAsia="Arial" w:hAnsi="Arial" w:cs="Arial"/>
          <w:i/>
          <w:iCs/>
          <w:color w:val="999999"/>
          <w:sz w:val="17"/>
          <w:szCs w:val="17"/>
        </w:rPr>
        <w:t xml:space="preserve">Elimine los ejemplos anteriores y pegue sus referencias reales en formato APA 7.ª edición.</w:t>
      </w:r>
    </w:p>
    <w:sectPr w:rsidR="00895019">
      <w:headerReference w:type="default" r:id="rId14"/>
      <w:footerReference w:type="default" r:id="rId15"/>
      <w:pgSz w:w="12240" w:h="15840"/>
      <w:pgMar w:top="1451" w:right="851" w:bottom="2251" w:left="851" w:header="708" w:footer="708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/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DB18" w14:textId="77777777" w:rsidR="00795B99" w:rsidRDefault="00795B99">
      <w:r>
        <w:separator/>
      </w:r>
    </w:p>
  </w:endnote>
  <w:endnote w:type="continuationSeparator" w:id="0">
    <w:p w14:paraId="1C17D3C2" w14:textId="77777777" w:rsidR="00795B99" w:rsidRDefault="0079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FA16" w14:textId="685F2AD1" w:rsidR="00895019" w:rsidRPr="005F3FAE" w:rsidRDefault="005F3FAE" w:rsidP="005F3FAE">
    <w:pPr>
      <w:pBdr>
        <w:bottom w:val="single" w:sz="4" w:space="1" w:color="999999"/>
      </w:pBdr>
      <w:spacing w:after="60"/>
      <w:jc w:val="both"/>
      <w:rPr>
        <w:rFonts w:ascii="Arial" w:hAnsi="Arial" w:cs="Arial"/>
        <w:sz w:val="16"/>
        <w:szCs w:val="16"/>
      </w:rPr>
    </w:pPr>
    <w:r w:rsidRPr="005F3FAE">
      <w:rPr>
        <w:rFonts w:ascii="Arial" w:hAnsi="Arial" w:cs="Arial"/>
        <w:sz w:val="16"/>
        <w:szCs w:val="16"/>
      </w:rPr>
      <w:t>© 2025 El/los autor(es). Publicado por Ediciones Comunicación Científica (CANIEM 3976 · DOI: 10.52501). Los términos bajo los cuales se publica este artículo permiten el depósito del manuscrito aceptado en un repositorio institucional o temático por parte de los autores o con su consentimiento.</w:t>
    </w:r>
  </w:p>
  <w:p w14:paraId="5A71E194" w14:textId="77777777" w:rsidR="00895019" w:rsidRDefault="000B3E83">
    <w:pPr>
      <w:jc w:val="right"/>
    </w:pPr>
    <w:r>
      <w:rPr>
        <w:rFonts w:ascii="Arial" w:eastAsia="Arial" w:hAnsi="Arial" w:cs="Arial"/>
        <w:color w:val="999999"/>
        <w:sz w:val="15"/>
        <w:szCs w:val="15"/>
      </w:rPr>
      <w:t>docerre · Innovación Educativa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24FEE" w14:textId="18357399" w:rsidR="00895019" w:rsidRDefault="000B3E83" w:rsidP="00C07B2C">
    <w:pPr>
      <w:jc w:val="center"/>
    </w:pPr>
    <w:r>
      <w:rPr>
        <w:rFonts w:ascii="Arial" w:eastAsia="Arial" w:hAnsi="Arial" w:cs="Arial"/>
        <w:color w:val="999999"/>
        <w:sz w:val="14"/>
        <w:szCs w:val="14"/>
      </w:rPr>
      <w:t xml:space="preserve">Página </w:t>
    </w:r>
    <w:r>
      <w:rPr>
        <w:rFonts w:ascii="Arial" w:eastAsia="Arial" w:hAnsi="Arial" w:cs="Arial"/>
        <w:color w:val="999999"/>
        <w:sz w:val="14"/>
        <w:szCs w:val="14"/>
      </w:rPr>
      <w:fldChar w:fldCharType="begin"/>
    </w:r>
    <w:r>
      <w:rPr>
        <w:rFonts w:ascii="Arial" w:eastAsia="Arial" w:hAnsi="Arial" w:cs="Arial"/>
        <w:color w:val="999999"/>
        <w:sz w:val="14"/>
        <w:szCs w:val="14"/>
      </w:rPr>
      <w:instrText>PAGE</w:instrText>
    </w:r>
    <w:r>
      <w:rPr>
        <w:rFonts w:ascii="Arial" w:eastAsia="Arial" w:hAnsi="Arial" w:cs="Arial"/>
        <w:color w:val="999999"/>
        <w:sz w:val="14"/>
        <w:szCs w:val="14"/>
      </w:rPr>
      <w:fldChar w:fldCharType="separate"/>
    </w:r>
    <w:r w:rsidR="00C07B2C">
      <w:rPr>
        <w:rFonts w:ascii="Arial" w:eastAsia="Arial" w:hAnsi="Arial" w:cs="Arial"/>
        <w:noProof/>
        <w:color w:val="999999"/>
        <w:sz w:val="14"/>
        <w:szCs w:val="14"/>
      </w:rPr>
      <w:t>2</w:t>
    </w:r>
    <w:r>
      <w:rPr>
        <w:rFonts w:ascii="Arial" w:eastAsia="Arial" w:hAnsi="Arial" w:cs="Arial"/>
        <w:color w:val="999999"/>
        <w:sz w:val="14"/>
        <w:szCs w:val="14"/>
      </w:rPr>
      <w:fldChar w:fldCharType="end"/>
    </w: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4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C2B4A" w14:textId="77777777" w:rsidR="00795B99" w:rsidRDefault="00795B99">
      <w:r>
        <w:separator/>
      </w:r>
    </w:p>
  </w:footnote>
  <w:footnote w:type="continuationSeparator" w:id="0">
    <w:p w14:paraId="1EEFCCA0" w14:textId="77777777" w:rsidR="00795B99" w:rsidRDefault="00795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269"/>
      <w:gridCol w:w="5269"/>
    </w:tblGrid>
    <w:tr w:rsidR="00895019" w14:paraId="3C7978E6" w14:textId="77777777" w:rsidTr="00C07B2C">
      <w:trPr>
        <w:trHeight w:val="680"/>
      </w:trPr>
      <w:tc>
        <w:tcPr>
          <w:tcW w:w="2500" w:type="pct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0" w:type="dxa"/>
            <w:bottom w:w="0" w:type="dxa"/>
            <w:right w:w="120" w:type="dxa"/>
          </w:tcMar>
          <w:vAlign w:val="center"/>
        </w:tcPr>
        <w:p w14:paraId="0E0ECCAF" w14:textId="77777777" w:rsidR="00895019" w:rsidRDefault="000B3E83">
          <w:r>
            <w:rPr>
              <w:noProof/>
            </w:rPr>
            <w:drawing>
              <wp:inline distT="0" distB="0" distL="0" distR="0" wp14:anchorId="1660436B" wp14:editId="13096816">
                <wp:extent cx="1244600" cy="691444"/>
                <wp:effectExtent l="0" t="0" r="0" b="0"/>
                <wp:docPr id="508690569" name="logo-docerre" descr="Logo docerre" title="docer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4600" cy="6914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8CF1423" w14:textId="77777777" w:rsidR="00895019" w:rsidRPr="00C07B2C" w:rsidRDefault="000B3E83">
          <w:pPr>
            <w:spacing w:before="40"/>
            <w:rPr>
              <w:b/>
              <w:bCs/>
            </w:rPr>
          </w:pPr>
          <w:r w:rsidRPr="00C07B2C">
            <w:rPr>
              <w:rFonts w:ascii="Arial" w:eastAsia="Arial" w:hAnsi="Arial" w:cs="Arial"/>
              <w:b/>
              <w:bCs/>
              <w:color w:val="000000" w:themeColor="text1"/>
              <w:sz w:val="14"/>
              <w:szCs w:val="14"/>
            </w:rPr>
            <w:t>https://doi.org/10.00000/docerre.2025.0000000</w:t>
          </w:r>
        </w:p>
      </w:tc>
      <w:tc>
        <w:tcPr>
          <w:tcW w:w="2500" w:type="pct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120" w:type="dxa"/>
            <w:bottom w:w="0" w:type="dxa"/>
            <w:right w:w="0" w:type="dxa"/>
          </w:tcMar>
          <w:vAlign w:val="center"/>
        </w:tcPr>
        <w:p w14:paraId="6B447640" w14:textId="4DA633AE" w:rsidR="00895019" w:rsidRDefault="00C07B2C">
          <w:pPr>
            <w:jc w:val="right"/>
          </w:pPr>
          <w:r>
            <w:rPr>
              <w:noProof/>
            </w:rPr>
            <w:drawing>
              <wp:inline distT="0" distB="0" distL="0" distR="0" wp14:anchorId="7C197DF0" wp14:editId="14F95EDF">
                <wp:extent cx="1270000" cy="673100"/>
                <wp:effectExtent l="0" t="0" r="0" b="0"/>
                <wp:docPr id="20996098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3969143" name="Imagen 46396914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1394" cy="7480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B1FEEF1" w14:textId="77777777" w:rsidR="00895019" w:rsidRDefault="00895019">
    <w:pPr>
      <w:pBdr>
        <w:bottom w:val="single" w:sz="10" w:space="1" w:color="2D6A4F"/>
      </w:pBdr>
      <w:spacing w:before="8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6850" w:type="dxa"/>
      <w:tblBorders>
        <w:top w:val="none" w:sz="0" w:space="0" w:color="FFFFFF"/>
        <w:left w:val="none" w:sz="0" w:space="0" w:color="FFFFFF"/>
        <w:bottom w:val="none" w:sz="0" w:space="0" w:color="FFFFFF"/>
        <w:right w:val="none" w:sz="0" w:space="0" w:color="FFFFFF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6850"/>
    </w:tblGrid>
    <w:tr w:rsidR="00C07B2C" w14:paraId="4CE75E3F" w14:textId="77777777" w:rsidTr="00C07B2C">
      <w:tc>
        <w:tcPr>
          <w:tcW w:w="6850" w:type="dxa"/>
          <w:tcBorders>
            <w:top w:val="none" w:sz="0" w:space="0" w:color="FFFFFF"/>
            <w:left w:val="none" w:sz="0" w:space="0" w:color="FFFFFF"/>
            <w:bottom w:val="none" w:sz="0" w:space="0" w:color="FFFFFF"/>
            <w:right w:val="none" w:sz="0" w:space="0" w:color="FFFFFF"/>
          </w:tcBorders>
          <w:tcMar>
            <w:top w:w="0" w:type="dxa"/>
            <w:left w:w="0" w:type="dxa"/>
            <w:bottom w:w="0" w:type="dxa"/>
            <w:right w:w="120" w:type="dxa"/>
          </w:tcMar>
          <w:vAlign w:val="center"/>
        </w:tcPr>
        <w:p w14:paraId="1E828A96" w14:textId="77777777" w:rsidR="00C07B2C" w:rsidRDefault="00C07B2C">
          <w:r>
            <w:rPr>
              <w:rFonts w:ascii="Arial" w:eastAsia="Arial" w:hAnsi="Arial" w:cs="Arial"/>
              <w:i/>
              <w:iCs/>
              <w:color w:val="666666"/>
              <w:sz w:val="16"/>
              <w:szCs w:val="16"/>
            </w:rPr>
            <w:t>Apellido, N. et al. · Título abreviado de la nota en cursiva</w:t>
          </w:r>
        </w:p>
        <w:p w14:paraId="110B6E8B" w14:textId="77777777" w:rsidR="00C07B2C" w:rsidRDefault="00C07B2C">
          <w:r>
            <w:rPr>
              <w:rFonts w:ascii="Arial" w:eastAsia="Arial" w:hAnsi="Arial" w:cs="Arial"/>
              <w:color w:val="999999"/>
              <w:sz w:val="14"/>
              <w:szCs w:val="14"/>
            </w:rPr>
            <w:t>https://doi.org/10.00000/docerre.2025.0000000</w:t>
          </w:r>
        </w:p>
      </w:tc>
    </w:tr>
  </w:tbl>
  <w:p w14:paraId="63177E96" w14:textId="77777777" w:rsidR="00895019" w:rsidRDefault="00895019">
    <w:pPr>
      <w:pBdr>
        <w:bottom w:val="single" w:sz="8" w:space="1" w:color="2D6A4F"/>
      </w:pBdr>
      <w:spacing w:before="60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4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D5177"/>
    <w:multiLevelType w:val="hybridMultilevel"/>
    <w:tmpl w:val="1CF43590"/>
    <w:lvl w:ilvl="0" w:tplc="65864A3E">
      <w:start w:val="1"/>
      <w:numFmt w:val="bullet"/>
      <w:lvlText w:val="●"/>
      <w:lvlJc w:val="left"/>
      <w:pPr>
        <w:ind w:left="720" w:hanging="360"/>
      </w:pPr>
    </w:lvl>
    <w:lvl w:ilvl="1" w:tplc="C00C0C84">
      <w:start w:val="1"/>
      <w:numFmt w:val="bullet"/>
      <w:lvlText w:val="○"/>
      <w:lvlJc w:val="left"/>
      <w:pPr>
        <w:ind w:left="1440" w:hanging="360"/>
      </w:pPr>
    </w:lvl>
    <w:lvl w:ilvl="2" w:tplc="6CD81234">
      <w:start w:val="1"/>
      <w:numFmt w:val="bullet"/>
      <w:lvlText w:val="■"/>
      <w:lvlJc w:val="left"/>
      <w:pPr>
        <w:ind w:left="2160" w:hanging="360"/>
      </w:pPr>
    </w:lvl>
    <w:lvl w:ilvl="3" w:tplc="BA5E57E0">
      <w:start w:val="1"/>
      <w:numFmt w:val="bullet"/>
      <w:lvlText w:val="●"/>
      <w:lvlJc w:val="left"/>
      <w:pPr>
        <w:ind w:left="2880" w:hanging="360"/>
      </w:pPr>
    </w:lvl>
    <w:lvl w:ilvl="4" w:tplc="97808C50">
      <w:start w:val="1"/>
      <w:numFmt w:val="bullet"/>
      <w:lvlText w:val="○"/>
      <w:lvlJc w:val="left"/>
      <w:pPr>
        <w:ind w:left="3600" w:hanging="360"/>
      </w:pPr>
    </w:lvl>
    <w:lvl w:ilvl="5" w:tplc="39E44DD4">
      <w:start w:val="1"/>
      <w:numFmt w:val="bullet"/>
      <w:lvlText w:val="■"/>
      <w:lvlJc w:val="left"/>
      <w:pPr>
        <w:ind w:left="4320" w:hanging="360"/>
      </w:pPr>
    </w:lvl>
    <w:lvl w:ilvl="6" w:tplc="24FC2BBA">
      <w:start w:val="1"/>
      <w:numFmt w:val="bullet"/>
      <w:lvlText w:val="●"/>
      <w:lvlJc w:val="left"/>
      <w:pPr>
        <w:ind w:left="5040" w:hanging="360"/>
      </w:pPr>
    </w:lvl>
    <w:lvl w:ilvl="7" w:tplc="CE68F47E">
      <w:start w:val="1"/>
      <w:numFmt w:val="bullet"/>
      <w:lvlText w:val="●"/>
      <w:lvlJc w:val="left"/>
      <w:pPr>
        <w:ind w:left="5760" w:hanging="360"/>
      </w:pPr>
    </w:lvl>
    <w:lvl w:ilvl="8" w:tplc="34C4CD36">
      <w:start w:val="1"/>
      <w:numFmt w:val="bullet"/>
      <w:lvlText w:val="●"/>
      <w:lvlJc w:val="left"/>
      <w:pPr>
        <w:ind w:left="6480" w:hanging="360"/>
      </w:pPr>
    </w:lvl>
  </w:abstractNum>
  <w:num w:numId="1" w16cid:durableId="125856479">
    <w:abstractNumId w:val="0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idel Carlón Solís">
    <w15:presenceInfo w15:providerId="Windows Live" w15:userId="1373a8b3aad221a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019"/>
    <w:rsid w:val="000B3E83"/>
    <w:rsid w:val="00160E1A"/>
    <w:rsid w:val="0030252F"/>
    <w:rsid w:val="00462FF4"/>
    <w:rsid w:val="005618FB"/>
    <w:rsid w:val="005F3FAE"/>
    <w:rsid w:val="005F73E7"/>
    <w:rsid w:val="00795B99"/>
    <w:rsid w:val="00895019"/>
    <w:rsid w:val="008E3567"/>
    <w:rsid w:val="0093002C"/>
    <w:rsid w:val="009367F0"/>
    <w:rsid w:val="00C07B2C"/>
    <w:rsid w:val="00DE06AF"/>
    <w:rsid w:val="00EC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3CDE9F"/>
  <w15:docId w15:val="{BB5EEC7B-14F7-1749-813D-16FEC0D6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Georgia" w:hAnsi="Georgia" w:cs="Georgia"/>
        <w:color w:val="333333"/>
        <w:sz w:val="22"/>
        <w:szCs w:val="22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C07B2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7B2C"/>
  </w:style>
  <w:style w:type="paragraph" w:styleId="Piedepgina">
    <w:name w:val="footer"/>
    <w:basedOn w:val="Normal"/>
    <w:link w:val="PiedepginaCar"/>
    <w:uiPriority w:val="99"/>
    <w:unhideWhenUsed/>
    <w:rsid w:val="00C07B2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7B2C"/>
  </w:style>
  <w:style w:type="character" w:styleId="Refdecomentario">
    <w:name w:val="annotation reference"/>
    <w:basedOn w:val="Fuentedeprrafopredeter"/>
    <w:uiPriority w:val="99"/>
    <w:semiHidden/>
    <w:unhideWhenUsed/>
    <w:rsid w:val="00462FF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2FF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62FF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2FF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62FF4"/>
    <w:rPr>
      <w:b/>
      <w:bCs/>
      <w:sz w:val="20"/>
      <w:szCs w:val="20"/>
    </w:rPr>
  </w:style>
  <w:style w:type="paragraph" w:customStyle="1" w:styleId="DocerreTituloSeccion">
    <w:name w:val="Docerre Titulo Seccion"/>
    <w:basedOn w:val="Normal"/>
    <w:qFormat/>
    <w:pPr>
      <w:spacing w:before="280" w:after="60"/>
    </w:pPr>
    <w:rPr>
      <w:rFonts w:ascii="Arial" w:eastAsia="Arial" w:hAnsi="Arial" w:cs="Arial"/>
      <w:b/>
      <w:bCs/>
      <w:color w:val="2D6A4F"/>
    </w:rPr>
  </w:style>
  <w:style w:type="paragraph" w:customStyle="1" w:styleId="DocerreNotaEditorial">
    <w:name w:val="Docerre Nota Editorial"/>
    <w:basedOn w:val="Normal"/>
    <w:qFormat/>
    <w:pPr>
      <w:pBdr>
        <w:left w:val="single" w:sz="12" w:space="6" w:color="999999"/>
      </w:pBdr>
      <w:spacing w:before="40" w:after="60"/>
      <w:ind w:left="160"/>
    </w:pPr>
    <w:rPr>
      <w:rFonts w:ascii="Arial" w:eastAsia="Arial" w:hAnsi="Arial" w:cs="Arial"/>
      <w:i/>
      <w:iCs/>
      <w:color w:val="999999"/>
      <w:sz w:val="17"/>
      <w:szCs w:val="17"/>
    </w:rPr>
  </w:style>
  <w:style w:type="paragraph" w:customStyle="1" w:styleId="DocerreCuerpo">
    <w:name w:val="Docerre Cuerpo"/>
    <w:basedOn w:val="Normal"/>
    <w:qFormat/>
    <w:pPr>
      <w:spacing w:after="120" w:line="264" w:lineRule="auto"/>
      <w:jc w:val="both"/>
    </w:pPr>
  </w:style>
  <w:style w:type="paragraph" w:customStyle="1" w:styleId="DocerreSubtitulo1">
    <w:name w:val="Docerre Subtitulo 1"/>
    <w:basedOn w:val="Normal"/>
    <w:qFormat/>
    <w:pPr>
      <w:spacing w:before="180" w:after="40"/>
    </w:pPr>
    <w:rPr>
      <w:b/>
      <w:bCs/>
      <w:i/>
      <w:iCs/>
      <w:color w:val="1A1A1A"/>
    </w:rPr>
  </w:style>
  <w:style w:type="paragraph" w:customStyle="1" w:styleId="DocerreDeclaracion">
    <w:name w:val="Docerre Declaracion"/>
    <w:basedOn w:val="Normal"/>
    <w:qFormat/>
    <w:pPr>
      <w:spacing w:after="80" w:line="252" w:lineRule="auto"/>
    </w:pPr>
  </w:style>
  <w:style w:type="paragraph" w:customStyle="1" w:styleId="DocerreReferencia">
    <w:name w:val="Docerre Referencia"/>
    <w:basedOn w:val="Normal"/>
    <w:qFormat/>
    <w:pPr>
      <w:spacing w:after="100" w:line="252" w:lineRule="auto"/>
      <w:ind w:left="720" w:hanging="720"/>
    </w:pPr>
  </w:style>
  <w:style w:type="paragraph" w:customStyle="1" w:styleId="DocerreEtiquetaTablaFigura">
    <w:name w:val="Docerre Etiqueta Tabla Figura"/>
    <w:basedOn w:val="Normal"/>
    <w:qFormat/>
    <w:rPr>
      <w:rFonts w:ascii="Arial" w:eastAsia="Arial" w:hAnsi="Arial" w:cs="Arial"/>
      <w:b/>
      <w:bCs/>
      <w:color w:val="1A1A1A"/>
      <w:sz w:val="20"/>
      <w:szCs w:val="20"/>
    </w:rPr>
  </w:style>
  <w:style w:type="paragraph" w:customStyle="1" w:styleId="DocerreTituloTablaFigura">
    <w:name w:val="Docerre Titulo Tabla Figura"/>
    <w:basedOn w:val="Normal"/>
    <w:qFormat/>
    <w:rPr>
      <w:rFonts w:ascii="Arial" w:eastAsia="Arial" w:hAnsi="Arial" w:cs="Arial"/>
      <w:i/>
      <w:iCs/>
      <w:color w:val="1A1A1A"/>
      <w:sz w:val="20"/>
      <w:szCs w:val="20"/>
    </w:rPr>
  </w:style>
  <w:style w:type="paragraph" w:customStyle="1" w:styleId="DocerreNotaTablaFigura">
    <w:name w:val="Docerre Nota Tabla Figura"/>
    <w:basedOn w:val="Normal"/>
    <w:qFormat/>
    <w:rPr>
      <w:i/>
      <w:iCs/>
      <w:color w:val="6666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header" Target="header2.xml"/><Relationship Id="rId19" Type="http://schemas.openxmlformats.org/officeDocument/2006/relationships/header" Target="header3.xml"/><Relationship Id="rId20" Type="http://schemas.openxmlformats.org/officeDocument/2006/relationships/footer" Target="footer3.xml"/><Relationship Id="rId21" Type="http://schemas.openxmlformats.org/officeDocument/2006/relationships/header" Target="header4.xml"/><Relationship Id="rId22" Type="http://schemas.openxmlformats.org/officeDocument/2006/relationships/footer" Target="footer4.xml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A36CF-2388-4CAE-9258-57EDB0AF8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para autores — docerre · Innovación Educativa 2025</vt:lpstr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para autores — docerre · Innovación Educativa 2025</dc:title>
  <dc:creator>docerre · Innovación Educativa — Ediciones Comunicación Científica</dc:creator>
  <dc:description>Plantilla oficial. Georgia 11 pt, APA 7.ª edición, tamaño carta.</dc:description>
  <cp:lastModifiedBy>Fidel Carlón Solís</cp:lastModifiedBy>
  <cp:revision>9</cp:revision>
  <dcterms:created xsi:type="dcterms:W3CDTF">2026-05-15T19:32:00Z</dcterms:created>
  <dcterms:modified xsi:type="dcterms:W3CDTF">2026-05-25T21:50:00Z</dcterms:modified>
</cp:coreProperties>
</file>